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7BBAB" w14:textId="233ED5B0" w:rsidR="00764E8C" w:rsidRPr="00764E8C" w:rsidRDefault="004837DC" w:rsidP="00764E8C">
      <w:pPr>
        <w:spacing w:before="100" w:beforeAutospacing="1" w:after="100" w:afterAutospacing="1"/>
        <w:jc w:val="center"/>
        <w:rPr>
          <w:rFonts w:ascii="Times New Roman" w:hAnsi="Times New Roman" w:cs="Times New Roman"/>
        </w:rPr>
      </w:pPr>
      <w:r>
        <w:rPr>
          <w:rFonts w:ascii="Calibri,Bold" w:hAnsi="Calibri,Bold" w:cs="Times New Roman"/>
          <w:sz w:val="28"/>
          <w:szCs w:val="28"/>
        </w:rPr>
        <w:t>Platelet Rich Plasma (PRP)</w:t>
      </w:r>
      <w:r w:rsidR="00764E8C" w:rsidRPr="00764E8C">
        <w:rPr>
          <w:rFonts w:ascii="Calibri,Bold" w:hAnsi="Calibri,Bold" w:cs="Times New Roman"/>
          <w:sz w:val="28"/>
          <w:szCs w:val="28"/>
        </w:rPr>
        <w:t xml:space="preserve"> </w:t>
      </w:r>
      <w:r w:rsidR="00E077DF">
        <w:rPr>
          <w:rFonts w:ascii="Calibri,Bold" w:hAnsi="Calibri,Bold" w:cs="Times New Roman"/>
          <w:sz w:val="28"/>
          <w:szCs w:val="28"/>
        </w:rPr>
        <w:t xml:space="preserve">Hair Restoration </w:t>
      </w:r>
      <w:r w:rsidR="00764E8C" w:rsidRPr="00764E8C">
        <w:rPr>
          <w:rFonts w:ascii="Calibri,Bold" w:hAnsi="Calibri,Bold" w:cs="Times New Roman"/>
          <w:sz w:val="28"/>
          <w:szCs w:val="28"/>
        </w:rPr>
        <w:t>Consent Form</w:t>
      </w:r>
    </w:p>
    <w:p w14:paraId="01392964" w14:textId="3F96D52D" w:rsidR="002E4BC2" w:rsidRPr="005B149C" w:rsidRDefault="002E4BC2" w:rsidP="002E4BC2">
      <w:pPr>
        <w:pStyle w:val="NormalWeb"/>
      </w:pPr>
      <w:r w:rsidRPr="005B149C">
        <w:t>Platelet Rich Plasma (PRP) is an injection treatment that uses the components of a person’s own blood to stimulate hair growth. Platelets are very small cells in your blood that are involved in the clotting process. When PRP is injected into the damaged area it causes a mild inflammation</w:t>
      </w:r>
      <w:r w:rsidR="00EB2831" w:rsidRPr="005B149C">
        <w:t xml:space="preserve"> reaction</w:t>
      </w:r>
      <w:r w:rsidRPr="005B149C">
        <w:t xml:space="preserve"> that triggers the healing cascade. As the platelets organize in the tissue</w:t>
      </w:r>
      <w:r w:rsidR="00EB2831" w:rsidRPr="005B149C">
        <w:t>,</w:t>
      </w:r>
      <w:r w:rsidRPr="005B149C">
        <w:t xml:space="preserve"> they release a number of enzymes </w:t>
      </w:r>
      <w:r w:rsidR="00EB2831" w:rsidRPr="005B149C">
        <w:t xml:space="preserve">and growth factors </w:t>
      </w:r>
      <w:r w:rsidRPr="005B149C">
        <w:t xml:space="preserve">to promote healing and restoration of tissue. They have also been shown anecdotally to promote hair growth </w:t>
      </w:r>
    </w:p>
    <w:p w14:paraId="08F58260" w14:textId="77777777" w:rsidR="002E4BC2" w:rsidRPr="005B149C" w:rsidRDefault="002E4BC2" w:rsidP="002E4BC2">
      <w:pPr>
        <w:pStyle w:val="NormalWeb"/>
      </w:pPr>
      <w:r w:rsidRPr="005B149C">
        <w:rPr>
          <w:b/>
          <w:bCs/>
        </w:rPr>
        <w:t xml:space="preserve">Method </w:t>
      </w:r>
    </w:p>
    <w:p w14:paraId="4D975453" w14:textId="40C5ADA0" w:rsidR="002E4BC2" w:rsidRPr="005B149C" w:rsidRDefault="002E4BC2" w:rsidP="002E4BC2">
      <w:pPr>
        <w:pStyle w:val="NormalWeb"/>
        <w:rPr>
          <w:sz w:val="22"/>
          <w:szCs w:val="22"/>
        </w:rPr>
      </w:pPr>
      <w:r w:rsidRPr="005B149C">
        <w:rPr>
          <w:sz w:val="22"/>
          <w:szCs w:val="22"/>
        </w:rPr>
        <w:t>A small quantity of blood (20cc</w:t>
      </w:r>
      <w:r w:rsidRPr="005B149C">
        <w:rPr>
          <w:rFonts w:ascii="Calibri" w:eastAsia="Calibri" w:hAnsi="Calibri" w:cs="Calibri"/>
          <w:sz w:val="22"/>
          <w:szCs w:val="22"/>
        </w:rPr>
        <w:t>‐</w:t>
      </w:r>
      <w:r w:rsidRPr="005B149C">
        <w:rPr>
          <w:sz w:val="22"/>
          <w:szCs w:val="22"/>
        </w:rPr>
        <w:t xml:space="preserve">50cc) is drawn from the patient into a syringe. The blood is spun </w:t>
      </w:r>
      <w:r w:rsidR="004E3FB1" w:rsidRPr="005B149C">
        <w:rPr>
          <w:sz w:val="22"/>
          <w:szCs w:val="22"/>
        </w:rPr>
        <w:t xml:space="preserve">down </w:t>
      </w:r>
      <w:r w:rsidRPr="005B149C">
        <w:rPr>
          <w:sz w:val="22"/>
          <w:szCs w:val="22"/>
        </w:rPr>
        <w:t xml:space="preserve">in a special </w:t>
      </w:r>
      <w:r w:rsidR="002723D0" w:rsidRPr="005B149C">
        <w:rPr>
          <w:sz w:val="22"/>
          <w:szCs w:val="22"/>
        </w:rPr>
        <w:t xml:space="preserve">centrifuge </w:t>
      </w:r>
      <w:r w:rsidRPr="005B149C">
        <w:rPr>
          <w:sz w:val="22"/>
          <w:szCs w:val="22"/>
        </w:rPr>
        <w:t>to separate its components (Red Blood Cells, Pl</w:t>
      </w:r>
      <w:r w:rsidR="002723D0" w:rsidRPr="005B149C">
        <w:rPr>
          <w:sz w:val="22"/>
          <w:szCs w:val="22"/>
        </w:rPr>
        <w:t xml:space="preserve">atelet Rich Plasma, and Plasma). </w:t>
      </w:r>
      <w:r w:rsidRPr="005B149C">
        <w:rPr>
          <w:sz w:val="22"/>
          <w:szCs w:val="22"/>
        </w:rPr>
        <w:t>The platelet rich plasma is separated from the rest of the blood</w:t>
      </w:r>
      <w:r w:rsidR="002723D0" w:rsidRPr="005B149C">
        <w:rPr>
          <w:sz w:val="22"/>
          <w:szCs w:val="22"/>
        </w:rPr>
        <w:t>, drawn up</w:t>
      </w:r>
      <w:r w:rsidRPr="005B149C">
        <w:rPr>
          <w:sz w:val="22"/>
          <w:szCs w:val="22"/>
        </w:rPr>
        <w:t xml:space="preserve"> and the</w:t>
      </w:r>
      <w:r w:rsidR="002723D0" w:rsidRPr="005B149C">
        <w:rPr>
          <w:sz w:val="22"/>
          <w:szCs w:val="22"/>
        </w:rPr>
        <w:t>n is</w:t>
      </w:r>
      <w:r w:rsidRPr="005B149C">
        <w:rPr>
          <w:sz w:val="22"/>
          <w:szCs w:val="22"/>
        </w:rPr>
        <w:t xml:space="preserve"> injected directly into thinning areas of the scalp. </w:t>
      </w:r>
    </w:p>
    <w:p w14:paraId="03683DEF" w14:textId="4A141E9A" w:rsidR="002E4BC2" w:rsidRPr="005B149C" w:rsidRDefault="002E4BC2" w:rsidP="002E4BC2">
      <w:pPr>
        <w:pStyle w:val="NormalWeb"/>
      </w:pPr>
      <w:r w:rsidRPr="005B149C">
        <w:rPr>
          <w:b/>
          <w:bCs/>
        </w:rPr>
        <w:t xml:space="preserve">Treatment Schedule </w:t>
      </w:r>
    </w:p>
    <w:p w14:paraId="3DD2F28A" w14:textId="3EE56459" w:rsidR="002723D0" w:rsidRPr="005B149C" w:rsidRDefault="002723D0" w:rsidP="002E4BC2">
      <w:pPr>
        <w:pStyle w:val="NormalWeb"/>
        <w:numPr>
          <w:ilvl w:val="0"/>
          <w:numId w:val="13"/>
        </w:numPr>
        <w:rPr>
          <w:sz w:val="22"/>
          <w:szCs w:val="22"/>
        </w:rPr>
      </w:pPr>
      <w:r w:rsidRPr="005B149C">
        <w:rPr>
          <w:sz w:val="22"/>
          <w:szCs w:val="22"/>
        </w:rPr>
        <w:t>1stTx</w:t>
      </w:r>
    </w:p>
    <w:p w14:paraId="511CA642" w14:textId="0F1FB5AD" w:rsidR="002E4BC2" w:rsidRPr="005B149C" w:rsidRDefault="002723D0" w:rsidP="002E4BC2">
      <w:pPr>
        <w:pStyle w:val="NormalWeb"/>
        <w:numPr>
          <w:ilvl w:val="0"/>
          <w:numId w:val="13"/>
        </w:numPr>
        <w:rPr>
          <w:sz w:val="22"/>
          <w:szCs w:val="22"/>
        </w:rPr>
      </w:pPr>
      <w:r w:rsidRPr="005B149C">
        <w:rPr>
          <w:sz w:val="22"/>
          <w:szCs w:val="22"/>
        </w:rPr>
        <w:t>2nd T</w:t>
      </w:r>
      <w:r w:rsidR="002E4BC2" w:rsidRPr="005B149C">
        <w:rPr>
          <w:sz w:val="22"/>
          <w:szCs w:val="22"/>
        </w:rPr>
        <w:t xml:space="preserve">x at 6 weeks </w:t>
      </w:r>
    </w:p>
    <w:p w14:paraId="532300CD" w14:textId="06A4079F" w:rsidR="002E4BC2" w:rsidRPr="005B149C" w:rsidRDefault="002723D0" w:rsidP="002E4BC2">
      <w:pPr>
        <w:pStyle w:val="NormalWeb"/>
        <w:numPr>
          <w:ilvl w:val="0"/>
          <w:numId w:val="13"/>
        </w:numPr>
        <w:rPr>
          <w:sz w:val="22"/>
          <w:szCs w:val="22"/>
        </w:rPr>
      </w:pPr>
      <w:r w:rsidRPr="005B149C">
        <w:rPr>
          <w:sz w:val="22"/>
          <w:szCs w:val="22"/>
        </w:rPr>
        <w:t>3rd T</w:t>
      </w:r>
      <w:r w:rsidR="002E4BC2" w:rsidRPr="005B149C">
        <w:rPr>
          <w:sz w:val="22"/>
          <w:szCs w:val="22"/>
        </w:rPr>
        <w:t xml:space="preserve">x at 3 months </w:t>
      </w:r>
    </w:p>
    <w:p w14:paraId="00E2959D" w14:textId="6E08AC6E" w:rsidR="002E4BC2" w:rsidRPr="005B149C" w:rsidRDefault="002723D0" w:rsidP="002E4BC2">
      <w:pPr>
        <w:pStyle w:val="NormalWeb"/>
        <w:numPr>
          <w:ilvl w:val="0"/>
          <w:numId w:val="13"/>
        </w:numPr>
        <w:rPr>
          <w:sz w:val="22"/>
          <w:szCs w:val="22"/>
        </w:rPr>
      </w:pPr>
      <w:r w:rsidRPr="005B149C">
        <w:rPr>
          <w:sz w:val="22"/>
          <w:szCs w:val="22"/>
        </w:rPr>
        <w:t>4th T</w:t>
      </w:r>
      <w:r w:rsidR="002E4BC2" w:rsidRPr="005B149C">
        <w:rPr>
          <w:sz w:val="22"/>
          <w:szCs w:val="22"/>
        </w:rPr>
        <w:t xml:space="preserve">x at 6 months </w:t>
      </w:r>
    </w:p>
    <w:p w14:paraId="0F92530C" w14:textId="77777777" w:rsidR="002E4BC2" w:rsidRPr="005B149C" w:rsidRDefault="002E4BC2" w:rsidP="002E4BC2">
      <w:pPr>
        <w:pStyle w:val="NormalWeb"/>
        <w:numPr>
          <w:ilvl w:val="0"/>
          <w:numId w:val="13"/>
        </w:numPr>
        <w:rPr>
          <w:sz w:val="22"/>
          <w:szCs w:val="22"/>
        </w:rPr>
      </w:pPr>
      <w:r w:rsidRPr="005B149C">
        <w:rPr>
          <w:sz w:val="22"/>
          <w:szCs w:val="22"/>
        </w:rPr>
        <w:t xml:space="preserve">Then every 6 months (depending on the response) </w:t>
      </w:r>
    </w:p>
    <w:p w14:paraId="7B88B0E0" w14:textId="77777777" w:rsidR="002E4BC2" w:rsidRPr="005B149C" w:rsidRDefault="002E4BC2" w:rsidP="002723D0">
      <w:pPr>
        <w:pStyle w:val="NormalWeb"/>
      </w:pPr>
      <w:r w:rsidRPr="005B149C">
        <w:rPr>
          <w:b/>
          <w:bCs/>
        </w:rPr>
        <w:t xml:space="preserve">Indications </w:t>
      </w:r>
    </w:p>
    <w:p w14:paraId="45F66B96" w14:textId="77777777" w:rsidR="002E4BC2" w:rsidRPr="005B149C" w:rsidRDefault="002E4BC2" w:rsidP="002E4BC2">
      <w:pPr>
        <w:pStyle w:val="NormalWeb"/>
        <w:numPr>
          <w:ilvl w:val="0"/>
          <w:numId w:val="14"/>
        </w:numPr>
        <w:rPr>
          <w:sz w:val="22"/>
          <w:szCs w:val="22"/>
        </w:rPr>
      </w:pPr>
      <w:r w:rsidRPr="005B149C">
        <w:rPr>
          <w:sz w:val="22"/>
          <w:szCs w:val="22"/>
        </w:rPr>
        <w:t xml:space="preserve">Androgenetic hair loss (male and female pattern alopecia) </w:t>
      </w:r>
    </w:p>
    <w:p w14:paraId="198A326F" w14:textId="77777777" w:rsidR="002E4BC2" w:rsidRPr="005B149C" w:rsidRDefault="002E4BC2" w:rsidP="002E4BC2">
      <w:pPr>
        <w:pStyle w:val="NormalWeb"/>
        <w:numPr>
          <w:ilvl w:val="0"/>
          <w:numId w:val="14"/>
        </w:numPr>
        <w:rPr>
          <w:sz w:val="22"/>
          <w:szCs w:val="22"/>
        </w:rPr>
      </w:pPr>
      <w:r w:rsidRPr="005B149C">
        <w:rPr>
          <w:sz w:val="22"/>
          <w:szCs w:val="22"/>
        </w:rPr>
        <w:t xml:space="preserve">Age ≥ 21 years </w:t>
      </w:r>
    </w:p>
    <w:p w14:paraId="65BD971A" w14:textId="77777777" w:rsidR="002E4BC2" w:rsidRPr="005B149C" w:rsidRDefault="002E4BC2" w:rsidP="002723D0">
      <w:pPr>
        <w:pStyle w:val="NormalWeb"/>
      </w:pPr>
      <w:r w:rsidRPr="005B149C">
        <w:rPr>
          <w:b/>
          <w:bCs/>
        </w:rPr>
        <w:t xml:space="preserve">Relative Contraindications </w:t>
      </w:r>
    </w:p>
    <w:p w14:paraId="355AA4ED" w14:textId="77777777" w:rsidR="002E4BC2" w:rsidRPr="005B149C" w:rsidRDefault="002E4BC2" w:rsidP="002E4BC2">
      <w:pPr>
        <w:pStyle w:val="NormalWeb"/>
        <w:numPr>
          <w:ilvl w:val="0"/>
          <w:numId w:val="15"/>
        </w:numPr>
        <w:rPr>
          <w:sz w:val="22"/>
          <w:szCs w:val="22"/>
        </w:rPr>
      </w:pPr>
      <w:r w:rsidRPr="005B149C">
        <w:rPr>
          <w:sz w:val="22"/>
          <w:szCs w:val="22"/>
        </w:rPr>
        <w:t xml:space="preserve">acute and chronic infections </w:t>
      </w:r>
    </w:p>
    <w:p w14:paraId="7175E1D3" w14:textId="77777777" w:rsidR="002E4BC2" w:rsidRPr="005B149C" w:rsidRDefault="002E4BC2" w:rsidP="002E4BC2">
      <w:pPr>
        <w:pStyle w:val="NormalWeb"/>
        <w:numPr>
          <w:ilvl w:val="0"/>
          <w:numId w:val="15"/>
        </w:numPr>
        <w:rPr>
          <w:sz w:val="22"/>
          <w:szCs w:val="22"/>
        </w:rPr>
      </w:pPr>
      <w:r w:rsidRPr="005B149C">
        <w:rPr>
          <w:sz w:val="22"/>
          <w:szCs w:val="22"/>
        </w:rPr>
        <w:t xml:space="preserve">certain skin diseases (i.e. SLE, porphyria) </w:t>
      </w:r>
    </w:p>
    <w:p w14:paraId="526551AA" w14:textId="77777777" w:rsidR="002E4BC2" w:rsidRPr="005B149C" w:rsidRDefault="002E4BC2" w:rsidP="002E4BC2">
      <w:pPr>
        <w:pStyle w:val="NormalWeb"/>
        <w:numPr>
          <w:ilvl w:val="0"/>
          <w:numId w:val="15"/>
        </w:numPr>
        <w:rPr>
          <w:sz w:val="22"/>
          <w:szCs w:val="22"/>
        </w:rPr>
      </w:pPr>
      <w:r w:rsidRPr="005B149C">
        <w:rPr>
          <w:sz w:val="22"/>
          <w:szCs w:val="22"/>
        </w:rPr>
        <w:t xml:space="preserve">allergies to anesthetics (lidocaine, xylocaine) </w:t>
      </w:r>
    </w:p>
    <w:p w14:paraId="13FAC3E6" w14:textId="77777777" w:rsidR="002E4BC2" w:rsidRPr="005B149C" w:rsidRDefault="002E4BC2" w:rsidP="002E4BC2">
      <w:pPr>
        <w:pStyle w:val="NormalWeb"/>
        <w:numPr>
          <w:ilvl w:val="0"/>
          <w:numId w:val="15"/>
        </w:numPr>
        <w:rPr>
          <w:sz w:val="22"/>
          <w:szCs w:val="22"/>
        </w:rPr>
      </w:pPr>
      <w:r w:rsidRPr="005B149C">
        <w:rPr>
          <w:sz w:val="22"/>
          <w:szCs w:val="22"/>
        </w:rPr>
        <w:t xml:space="preserve">cancer </w:t>
      </w:r>
    </w:p>
    <w:p w14:paraId="1639F991" w14:textId="77777777" w:rsidR="002E4BC2" w:rsidRPr="005B149C" w:rsidRDefault="002E4BC2" w:rsidP="002E4BC2">
      <w:pPr>
        <w:pStyle w:val="NormalWeb"/>
        <w:numPr>
          <w:ilvl w:val="0"/>
          <w:numId w:val="15"/>
        </w:numPr>
        <w:rPr>
          <w:sz w:val="22"/>
          <w:szCs w:val="22"/>
        </w:rPr>
      </w:pPr>
      <w:r w:rsidRPr="005B149C">
        <w:rPr>
          <w:sz w:val="22"/>
          <w:szCs w:val="22"/>
        </w:rPr>
        <w:t xml:space="preserve">chemotherapy </w:t>
      </w:r>
    </w:p>
    <w:p w14:paraId="4927ED31" w14:textId="77777777" w:rsidR="002E4BC2" w:rsidRPr="005B149C" w:rsidRDefault="002E4BC2" w:rsidP="002E4BC2">
      <w:pPr>
        <w:pStyle w:val="NormalWeb"/>
        <w:numPr>
          <w:ilvl w:val="0"/>
          <w:numId w:val="15"/>
        </w:numPr>
        <w:rPr>
          <w:sz w:val="22"/>
          <w:szCs w:val="22"/>
        </w:rPr>
      </w:pPr>
      <w:r w:rsidRPr="005B149C">
        <w:rPr>
          <w:sz w:val="22"/>
          <w:szCs w:val="22"/>
        </w:rPr>
        <w:t xml:space="preserve">blood or bleeding disorders </w:t>
      </w:r>
    </w:p>
    <w:p w14:paraId="7E84FE6E" w14:textId="77777777" w:rsidR="005B149C" w:rsidRDefault="002E4BC2" w:rsidP="005B149C">
      <w:pPr>
        <w:pStyle w:val="NormalWeb"/>
        <w:numPr>
          <w:ilvl w:val="0"/>
          <w:numId w:val="15"/>
        </w:numPr>
        <w:rPr>
          <w:sz w:val="22"/>
          <w:szCs w:val="22"/>
        </w:rPr>
      </w:pPr>
      <w:r w:rsidRPr="005B149C">
        <w:rPr>
          <w:sz w:val="22"/>
          <w:szCs w:val="22"/>
        </w:rPr>
        <w:t>anti</w:t>
      </w:r>
      <w:r w:rsidRPr="005B149C">
        <w:rPr>
          <w:rFonts w:ascii="Calibri" w:eastAsia="Calibri" w:hAnsi="Calibri" w:cs="Calibri"/>
          <w:sz w:val="22"/>
          <w:szCs w:val="22"/>
        </w:rPr>
        <w:t>‐</w:t>
      </w:r>
      <w:r w:rsidRPr="005B149C">
        <w:rPr>
          <w:sz w:val="22"/>
          <w:szCs w:val="22"/>
        </w:rPr>
        <w:t xml:space="preserve">coagulation therapy </w:t>
      </w:r>
    </w:p>
    <w:p w14:paraId="34821E89" w14:textId="4F21C070" w:rsidR="002E4BC2" w:rsidRDefault="002E4BC2" w:rsidP="005B149C">
      <w:pPr>
        <w:pStyle w:val="NormalWeb"/>
        <w:numPr>
          <w:ilvl w:val="0"/>
          <w:numId w:val="15"/>
        </w:numPr>
        <w:rPr>
          <w:sz w:val="22"/>
          <w:szCs w:val="22"/>
        </w:rPr>
      </w:pPr>
      <w:r w:rsidRPr="005B149C">
        <w:rPr>
          <w:sz w:val="22"/>
          <w:szCs w:val="22"/>
        </w:rPr>
        <w:t xml:space="preserve">chronic liver disease </w:t>
      </w:r>
    </w:p>
    <w:p w14:paraId="5CE079E7" w14:textId="77777777" w:rsidR="005B149C" w:rsidRPr="005B149C" w:rsidRDefault="005B149C" w:rsidP="005B149C">
      <w:pPr>
        <w:pStyle w:val="NormalWeb"/>
        <w:rPr>
          <w:sz w:val="22"/>
          <w:szCs w:val="22"/>
        </w:rPr>
      </w:pPr>
    </w:p>
    <w:p w14:paraId="7EDA2DFB" w14:textId="77777777" w:rsidR="002E4BC2" w:rsidRPr="005B149C" w:rsidRDefault="002E4BC2" w:rsidP="002E4BC2">
      <w:pPr>
        <w:pStyle w:val="NormalWeb"/>
        <w:numPr>
          <w:ilvl w:val="0"/>
          <w:numId w:val="16"/>
        </w:numPr>
        <w:rPr>
          <w:sz w:val="22"/>
          <w:szCs w:val="22"/>
        </w:rPr>
      </w:pPr>
      <w:r w:rsidRPr="005B149C">
        <w:rPr>
          <w:sz w:val="22"/>
          <w:szCs w:val="22"/>
        </w:rPr>
        <w:t xml:space="preserve">systemic use of corticosteroids within two weeks of the procedure </w:t>
      </w:r>
    </w:p>
    <w:p w14:paraId="1322E994" w14:textId="77777777" w:rsidR="002E4BC2" w:rsidRPr="005B149C" w:rsidRDefault="002E4BC2" w:rsidP="002E4BC2">
      <w:pPr>
        <w:pStyle w:val="NormalWeb"/>
        <w:numPr>
          <w:ilvl w:val="0"/>
          <w:numId w:val="16"/>
        </w:numPr>
        <w:rPr>
          <w:sz w:val="22"/>
          <w:szCs w:val="22"/>
        </w:rPr>
      </w:pPr>
      <w:r w:rsidRPr="005B149C">
        <w:rPr>
          <w:sz w:val="22"/>
          <w:szCs w:val="22"/>
        </w:rPr>
        <w:lastRenderedPageBreak/>
        <w:t xml:space="preserve">pregnant or breast feeding </w:t>
      </w:r>
    </w:p>
    <w:p w14:paraId="3D677BC0" w14:textId="77777777" w:rsidR="002E4BC2" w:rsidRPr="005B149C" w:rsidRDefault="002E4BC2" w:rsidP="00331FA1">
      <w:pPr>
        <w:pStyle w:val="NormalWeb"/>
      </w:pPr>
      <w:r w:rsidRPr="005B149C">
        <w:rPr>
          <w:b/>
          <w:bCs/>
        </w:rPr>
        <w:t xml:space="preserve">Risks and Complications </w:t>
      </w:r>
    </w:p>
    <w:p w14:paraId="46035C4D" w14:textId="77777777" w:rsidR="002E4BC2" w:rsidRPr="005B149C" w:rsidRDefault="002E4BC2" w:rsidP="002E4BC2">
      <w:pPr>
        <w:pStyle w:val="NormalWeb"/>
        <w:numPr>
          <w:ilvl w:val="0"/>
          <w:numId w:val="17"/>
        </w:numPr>
        <w:rPr>
          <w:sz w:val="22"/>
          <w:szCs w:val="22"/>
        </w:rPr>
      </w:pPr>
      <w:r w:rsidRPr="005B149C">
        <w:rPr>
          <w:sz w:val="22"/>
          <w:szCs w:val="22"/>
        </w:rPr>
        <w:t xml:space="preserve">pain or itching at the injection site </w:t>
      </w:r>
    </w:p>
    <w:p w14:paraId="09F8D0DD" w14:textId="77777777" w:rsidR="002E4BC2" w:rsidRPr="005B149C" w:rsidRDefault="002E4BC2" w:rsidP="002E4BC2">
      <w:pPr>
        <w:pStyle w:val="NormalWeb"/>
        <w:numPr>
          <w:ilvl w:val="0"/>
          <w:numId w:val="17"/>
        </w:numPr>
        <w:rPr>
          <w:sz w:val="22"/>
          <w:szCs w:val="22"/>
        </w:rPr>
      </w:pPr>
      <w:r w:rsidRPr="005B149C">
        <w:rPr>
          <w:sz w:val="22"/>
          <w:szCs w:val="22"/>
        </w:rPr>
        <w:t xml:space="preserve">bleeding, bruising, swelling and/or infection </w:t>
      </w:r>
    </w:p>
    <w:p w14:paraId="29716E6D" w14:textId="77777777" w:rsidR="002E4BC2" w:rsidRPr="005B149C" w:rsidRDefault="002E4BC2" w:rsidP="002E4BC2">
      <w:pPr>
        <w:pStyle w:val="NormalWeb"/>
        <w:numPr>
          <w:ilvl w:val="0"/>
          <w:numId w:val="17"/>
        </w:numPr>
        <w:rPr>
          <w:sz w:val="22"/>
          <w:szCs w:val="22"/>
        </w:rPr>
      </w:pPr>
      <w:r w:rsidRPr="005B149C">
        <w:rPr>
          <w:sz w:val="22"/>
          <w:szCs w:val="22"/>
        </w:rPr>
        <w:t xml:space="preserve">temporary pinkness/redness (flushing) of the skin </w:t>
      </w:r>
    </w:p>
    <w:p w14:paraId="7FA611A7" w14:textId="77777777" w:rsidR="002E4BC2" w:rsidRPr="005B149C" w:rsidRDefault="002E4BC2" w:rsidP="002E4BC2">
      <w:pPr>
        <w:pStyle w:val="NormalWeb"/>
        <w:numPr>
          <w:ilvl w:val="0"/>
          <w:numId w:val="17"/>
        </w:numPr>
        <w:rPr>
          <w:sz w:val="22"/>
          <w:szCs w:val="22"/>
        </w:rPr>
      </w:pPr>
      <w:r w:rsidRPr="005B149C">
        <w:rPr>
          <w:sz w:val="22"/>
          <w:szCs w:val="22"/>
        </w:rPr>
        <w:t xml:space="preserve">allergic reactions to the solution </w:t>
      </w:r>
    </w:p>
    <w:p w14:paraId="21002D81" w14:textId="77777777" w:rsidR="002E4BC2" w:rsidRPr="005B149C" w:rsidRDefault="002E4BC2" w:rsidP="002E4BC2">
      <w:pPr>
        <w:pStyle w:val="NormalWeb"/>
        <w:numPr>
          <w:ilvl w:val="0"/>
          <w:numId w:val="17"/>
        </w:numPr>
        <w:rPr>
          <w:sz w:val="22"/>
          <w:szCs w:val="22"/>
        </w:rPr>
      </w:pPr>
      <w:r w:rsidRPr="005B149C">
        <w:rPr>
          <w:sz w:val="22"/>
          <w:szCs w:val="22"/>
        </w:rPr>
        <w:t xml:space="preserve">injury to a nerve from the injection </w:t>
      </w:r>
    </w:p>
    <w:p w14:paraId="1EDE6ED4" w14:textId="77777777" w:rsidR="002E4BC2" w:rsidRPr="005B149C" w:rsidRDefault="002E4BC2" w:rsidP="002E4BC2">
      <w:pPr>
        <w:pStyle w:val="NormalWeb"/>
        <w:numPr>
          <w:ilvl w:val="0"/>
          <w:numId w:val="17"/>
        </w:numPr>
        <w:rPr>
          <w:sz w:val="22"/>
          <w:szCs w:val="22"/>
        </w:rPr>
      </w:pPr>
      <w:r w:rsidRPr="005B149C">
        <w:rPr>
          <w:sz w:val="22"/>
          <w:szCs w:val="22"/>
        </w:rPr>
        <w:t xml:space="preserve">nausea/vomiting </w:t>
      </w:r>
    </w:p>
    <w:p w14:paraId="564E80FF" w14:textId="246DEFAB" w:rsidR="002E4BC2" w:rsidRPr="005B149C" w:rsidRDefault="002E4BC2" w:rsidP="002E4BC2">
      <w:pPr>
        <w:pStyle w:val="NormalWeb"/>
        <w:numPr>
          <w:ilvl w:val="0"/>
          <w:numId w:val="17"/>
        </w:numPr>
        <w:rPr>
          <w:sz w:val="22"/>
          <w:szCs w:val="22"/>
        </w:rPr>
      </w:pPr>
      <w:r w:rsidRPr="005B149C">
        <w:rPr>
          <w:sz w:val="22"/>
          <w:szCs w:val="22"/>
        </w:rPr>
        <w:t xml:space="preserve">dizziness or fainting </w:t>
      </w:r>
      <w:r w:rsidR="004E3FB1" w:rsidRPr="005B149C">
        <w:rPr>
          <w:sz w:val="22"/>
          <w:szCs w:val="22"/>
        </w:rPr>
        <w:t>during treatment</w:t>
      </w:r>
    </w:p>
    <w:p w14:paraId="1CB7A981" w14:textId="6EB78FB9" w:rsidR="002E4BC2" w:rsidRPr="005B149C" w:rsidRDefault="002E4BC2" w:rsidP="00331FA1">
      <w:pPr>
        <w:pStyle w:val="NormalWeb"/>
        <w:rPr>
          <w:sz w:val="16"/>
          <w:szCs w:val="16"/>
        </w:rPr>
      </w:pPr>
      <w:r w:rsidRPr="005B149C">
        <w:rPr>
          <w:b/>
          <w:bCs/>
        </w:rPr>
        <w:t xml:space="preserve">Photographs </w:t>
      </w:r>
      <w:r w:rsidR="00A96E0C" w:rsidRPr="005B149C">
        <w:rPr>
          <w:b/>
          <w:bCs/>
        </w:rPr>
        <w:t>(</w:t>
      </w:r>
      <w:r w:rsidR="00A96E0C" w:rsidRPr="005B149C">
        <w:rPr>
          <w:b/>
          <w:bCs/>
          <w:sz w:val="16"/>
          <w:szCs w:val="16"/>
        </w:rPr>
        <w:t>please initial)</w:t>
      </w:r>
    </w:p>
    <w:p w14:paraId="63F2B1E8" w14:textId="1E039D37" w:rsidR="002723D0" w:rsidRPr="005B149C" w:rsidRDefault="00A96E0C" w:rsidP="00A96E0C">
      <w:pPr>
        <w:pStyle w:val="NormalWeb"/>
        <w:rPr>
          <w:b/>
          <w:bCs/>
        </w:rPr>
      </w:pPr>
      <w:r w:rsidRPr="005B149C">
        <w:rPr>
          <w:sz w:val="22"/>
          <w:szCs w:val="22"/>
        </w:rPr>
        <w:t>_________</w:t>
      </w:r>
      <w:r w:rsidR="002723D0" w:rsidRPr="005B149C">
        <w:rPr>
          <w:sz w:val="22"/>
          <w:szCs w:val="22"/>
        </w:rPr>
        <w:t>I consent to photographs being taken for use in the following areas: evaluation of treatment, effectiveness, medical training and education, marketing, media stories, advertising and other sales purposes. No photographs revealing my identity will be used without my written consent. If my identity is not revealed (by name), these photographs may be used and displayed publically without my permission.</w:t>
      </w:r>
    </w:p>
    <w:p w14:paraId="74833624" w14:textId="77777777" w:rsidR="002E4BC2" w:rsidRPr="005B149C" w:rsidRDefault="002E4BC2" w:rsidP="00200249">
      <w:pPr>
        <w:pStyle w:val="NormalWeb"/>
      </w:pPr>
      <w:r w:rsidRPr="005B149C">
        <w:rPr>
          <w:b/>
          <w:bCs/>
        </w:rPr>
        <w:t xml:space="preserve">Use of Anesthetics </w:t>
      </w:r>
    </w:p>
    <w:p w14:paraId="66A8F1D1" w14:textId="47F8594F" w:rsidR="00C518C0" w:rsidRPr="005B149C" w:rsidRDefault="00200249" w:rsidP="005B149C">
      <w:pPr>
        <w:pStyle w:val="NormalWeb"/>
        <w:spacing w:line="276" w:lineRule="auto"/>
        <w:ind w:left="720"/>
        <w:rPr>
          <w:sz w:val="22"/>
          <w:szCs w:val="22"/>
        </w:rPr>
      </w:pPr>
      <w:r w:rsidRPr="005B149C">
        <w:rPr>
          <w:sz w:val="22"/>
          <w:szCs w:val="22"/>
        </w:rPr>
        <w:t>Topical</w:t>
      </w:r>
      <w:r w:rsidR="002E4BC2" w:rsidRPr="005B149C">
        <w:rPr>
          <w:sz w:val="22"/>
          <w:szCs w:val="22"/>
        </w:rPr>
        <w:t xml:space="preserve"> anesthe</w:t>
      </w:r>
      <w:r w:rsidR="00C518C0" w:rsidRPr="005B149C">
        <w:rPr>
          <w:sz w:val="22"/>
          <w:szCs w:val="22"/>
        </w:rPr>
        <w:t>tics (Benxocaine, Lidocaine, Tetracaine</w:t>
      </w:r>
      <w:r w:rsidR="002E4BC2" w:rsidRPr="005B149C">
        <w:rPr>
          <w:sz w:val="22"/>
          <w:szCs w:val="22"/>
        </w:rPr>
        <w:t xml:space="preserve">) may be used for your procedure if you are not allergic. Please initial if you have a problem with </w:t>
      </w:r>
      <w:r w:rsidR="00C518C0" w:rsidRPr="005B149C">
        <w:rPr>
          <w:sz w:val="22"/>
          <w:szCs w:val="22"/>
        </w:rPr>
        <w:t>topical</w:t>
      </w:r>
      <w:r w:rsidR="002E4BC2" w:rsidRPr="005B149C">
        <w:rPr>
          <w:sz w:val="22"/>
          <w:szCs w:val="22"/>
        </w:rPr>
        <w:t xml:space="preserve"> anesthetics:</w:t>
      </w:r>
      <w:r w:rsidR="002E4BC2" w:rsidRPr="005B149C">
        <w:rPr>
          <w:sz w:val="22"/>
          <w:szCs w:val="22"/>
        </w:rPr>
        <w:br/>
        <w:t>___ I am allergic</w:t>
      </w:r>
      <w:r w:rsidR="002E4BC2" w:rsidRPr="005B149C">
        <w:rPr>
          <w:sz w:val="22"/>
          <w:szCs w:val="22"/>
        </w:rPr>
        <w:br/>
        <w:t xml:space="preserve">___ I am not sure </w:t>
      </w:r>
    </w:p>
    <w:p w14:paraId="4F6B55B1" w14:textId="7A51DD07" w:rsidR="002E4BC2" w:rsidRPr="005B149C" w:rsidRDefault="002E4BC2" w:rsidP="00C518C0">
      <w:pPr>
        <w:pStyle w:val="NormalWeb"/>
        <w:spacing w:line="276" w:lineRule="auto"/>
        <w:ind w:left="720"/>
        <w:rPr>
          <w:sz w:val="22"/>
          <w:szCs w:val="22"/>
        </w:rPr>
      </w:pPr>
      <w:r w:rsidRPr="005B149C">
        <w:rPr>
          <w:sz w:val="22"/>
          <w:szCs w:val="22"/>
        </w:rPr>
        <w:t xml:space="preserve">___ I am not allergic </w:t>
      </w:r>
    </w:p>
    <w:p w14:paraId="63C35871" w14:textId="77777777" w:rsidR="002E4BC2" w:rsidRPr="005B149C" w:rsidRDefault="002E4BC2" w:rsidP="00C518C0">
      <w:pPr>
        <w:pStyle w:val="NormalWeb"/>
      </w:pPr>
      <w:r w:rsidRPr="005B149C">
        <w:rPr>
          <w:b/>
          <w:bCs/>
        </w:rPr>
        <w:t xml:space="preserve">Consent </w:t>
      </w:r>
    </w:p>
    <w:p w14:paraId="5824CB87" w14:textId="6393D044" w:rsidR="002E4BC2" w:rsidRPr="005B149C" w:rsidRDefault="002E4BC2" w:rsidP="00A96E0C">
      <w:pPr>
        <w:pStyle w:val="NormalWeb"/>
        <w:rPr>
          <w:sz w:val="22"/>
          <w:szCs w:val="22"/>
        </w:rPr>
      </w:pPr>
      <w:r w:rsidRPr="005B149C">
        <w:rPr>
          <w:sz w:val="22"/>
          <w:szCs w:val="22"/>
        </w:rPr>
        <w:t xml:space="preserve">My consent and authorization for this elective procedure is strictly voluntary. By signing this informed consent form, I hereby grant authority to the </w:t>
      </w:r>
      <w:r w:rsidR="00A96E0C" w:rsidRPr="005B149C">
        <w:rPr>
          <w:sz w:val="22"/>
          <w:szCs w:val="22"/>
        </w:rPr>
        <w:t>injector</w:t>
      </w:r>
      <w:r w:rsidRPr="005B149C">
        <w:rPr>
          <w:sz w:val="22"/>
          <w:szCs w:val="22"/>
        </w:rPr>
        <w:t xml:space="preserve"> to perform Platelet Rich Plasma (PRP) injections to area (s) discussed during our consultation. I have read this informed consent and certify I understand its contents in full. </w:t>
      </w:r>
    </w:p>
    <w:p w14:paraId="16A0EA23" w14:textId="77777777" w:rsidR="002E4BC2" w:rsidRPr="005B149C" w:rsidRDefault="002E4BC2" w:rsidP="00A96E0C">
      <w:pPr>
        <w:pStyle w:val="NormalWeb"/>
        <w:rPr>
          <w:sz w:val="22"/>
          <w:szCs w:val="22"/>
        </w:rPr>
      </w:pPr>
      <w:r w:rsidRPr="005B149C">
        <w:rPr>
          <w:sz w:val="22"/>
          <w:szCs w:val="22"/>
        </w:rPr>
        <w:t xml:space="preserve">All of my questions have been answered to my satisfaction and I consent to the terms of this agreement. I agree to adhere to all safety precautions and instructions after the treatment. I understand that medicine is not an exact science and acknowledge that no guarantee has been given or implied by anyone as to the results that may be obtained by this treatment. </w:t>
      </w:r>
    </w:p>
    <w:p w14:paraId="7BA8FB3C" w14:textId="10F44B92" w:rsidR="002E4BC2" w:rsidRPr="005B149C" w:rsidRDefault="002E4BC2" w:rsidP="00751870">
      <w:pPr>
        <w:pStyle w:val="NormalWeb"/>
        <w:rPr>
          <w:sz w:val="22"/>
          <w:szCs w:val="22"/>
        </w:rPr>
      </w:pPr>
      <w:r w:rsidRPr="005B149C">
        <w:rPr>
          <w:sz w:val="22"/>
          <w:szCs w:val="22"/>
        </w:rPr>
        <w:t xml:space="preserve">I hereby give my voluntary consent to this PRP procedure and release </w:t>
      </w:r>
      <w:r w:rsidR="00751870" w:rsidRPr="005B149C">
        <w:rPr>
          <w:sz w:val="22"/>
          <w:szCs w:val="22"/>
        </w:rPr>
        <w:t>CHEEKy Medspa</w:t>
      </w:r>
      <w:r w:rsidRPr="005B149C">
        <w:rPr>
          <w:sz w:val="22"/>
          <w:szCs w:val="22"/>
        </w:rPr>
        <w:t xml:space="preserve"> for Hair Restoration and its staff from liability associated with the procedure. I certify that I am a competent adult of at least 21 years of age. </w:t>
      </w:r>
    </w:p>
    <w:p w14:paraId="1CBB14CD" w14:textId="06154437" w:rsidR="002E4BC2" w:rsidRPr="005B149C" w:rsidRDefault="002E4BC2" w:rsidP="002E4BC2">
      <w:pPr>
        <w:pStyle w:val="NormalWeb"/>
        <w:rPr>
          <w:sz w:val="22"/>
          <w:szCs w:val="22"/>
        </w:rPr>
      </w:pPr>
      <w:r w:rsidRPr="005B149C">
        <w:rPr>
          <w:sz w:val="22"/>
          <w:szCs w:val="22"/>
        </w:rPr>
        <w:t xml:space="preserve">I understand that if I have questions or concerns regarding my treatment, I will notify this office at </w:t>
      </w:r>
      <w:r w:rsidR="00C518C0" w:rsidRPr="005B149C">
        <w:rPr>
          <w:sz w:val="22"/>
          <w:szCs w:val="22"/>
        </w:rPr>
        <w:t>907-252-2419</w:t>
      </w:r>
      <w:r w:rsidRPr="005B149C">
        <w:rPr>
          <w:sz w:val="22"/>
          <w:szCs w:val="22"/>
        </w:rPr>
        <w:t xml:space="preserve"> so that timely follow</w:t>
      </w:r>
      <w:r w:rsidRPr="005B149C">
        <w:rPr>
          <w:rFonts w:ascii="Calibri" w:eastAsia="Calibri" w:hAnsi="Calibri" w:cs="Calibri"/>
          <w:sz w:val="22"/>
          <w:szCs w:val="22"/>
        </w:rPr>
        <w:t>‐</w:t>
      </w:r>
      <w:r w:rsidRPr="005B149C">
        <w:rPr>
          <w:sz w:val="22"/>
          <w:szCs w:val="22"/>
        </w:rPr>
        <w:t xml:space="preserve">up and intervention can be provided. </w:t>
      </w:r>
    </w:p>
    <w:p w14:paraId="33124698" w14:textId="6CAC1C6B" w:rsidR="004E3FB1" w:rsidRPr="005B149C" w:rsidRDefault="00C518C0" w:rsidP="004E3FB1">
      <w:pPr>
        <w:pStyle w:val="NormalWeb"/>
      </w:pPr>
      <w:r w:rsidRPr="005B149C">
        <w:t>______________________</w:t>
      </w:r>
      <w:r w:rsidR="004E3FB1" w:rsidRPr="005B149C">
        <w:t>______________</w:t>
      </w:r>
      <w:r w:rsidR="005B149C">
        <w:t>___</w:t>
      </w:r>
      <w:r w:rsidR="007D01A6">
        <w:t>x</w:t>
      </w:r>
      <w:bookmarkStart w:id="0" w:name="_GoBack"/>
      <w:bookmarkEnd w:id="0"/>
      <w:r w:rsidR="004E3FB1" w:rsidRPr="005B149C">
        <w:t>__________________________________</w:t>
      </w:r>
    </w:p>
    <w:p w14:paraId="1C241671" w14:textId="77777777" w:rsidR="004E3FB1" w:rsidRPr="005B149C" w:rsidRDefault="004E3FB1" w:rsidP="004E3FB1">
      <w:pPr>
        <w:pStyle w:val="NormalWeb"/>
      </w:pPr>
    </w:p>
    <w:p w14:paraId="519288C9" w14:textId="59186B49" w:rsidR="00C518C0" w:rsidRPr="005B149C" w:rsidRDefault="00827A00" w:rsidP="00C518C0">
      <w:pPr>
        <w:pStyle w:val="NormalWeb"/>
      </w:pPr>
      <w:r w:rsidRPr="005B149C">
        <w:t>Patients name (Print)______________________________Date_____________________</w:t>
      </w:r>
    </w:p>
    <w:p w14:paraId="5019B472" w14:textId="43222E55" w:rsidR="002E4BC2" w:rsidRPr="005B149C" w:rsidRDefault="002E4BC2" w:rsidP="002E4BC2">
      <w:pPr>
        <w:pStyle w:val="NormalWeb"/>
      </w:pPr>
    </w:p>
    <w:p w14:paraId="0EF2B0E0" w14:textId="4654DD0B" w:rsidR="00C518C0" w:rsidRPr="005B149C" w:rsidRDefault="004E3FB1" w:rsidP="00C518C0">
      <w:pPr>
        <w:pStyle w:val="NormalWeb"/>
      </w:pPr>
      <w:r w:rsidRPr="005B149C">
        <w:t xml:space="preserve">Patient Signature </w:t>
      </w:r>
      <w:r w:rsidR="002E4BC2" w:rsidRPr="005B149C">
        <w:t>____________________</w:t>
      </w:r>
      <w:r w:rsidR="00C518C0" w:rsidRPr="005B149C">
        <w:t>____</w:t>
      </w:r>
      <w:r w:rsidR="002E4BC2" w:rsidRPr="005B149C">
        <w:t>_</w:t>
      </w:r>
      <w:r w:rsidR="00827A00" w:rsidRPr="005B149C">
        <w:t>____</w:t>
      </w:r>
      <w:r w:rsidR="002E4BC2" w:rsidRPr="005B149C">
        <w:t xml:space="preserve">_ </w:t>
      </w:r>
      <w:r w:rsidRPr="005B149C">
        <w:t>Date</w:t>
      </w:r>
      <w:r w:rsidRPr="005B149C">
        <w:t xml:space="preserve"> </w:t>
      </w:r>
      <w:r w:rsidRPr="005B149C">
        <w:t xml:space="preserve">________________________ </w:t>
      </w:r>
    </w:p>
    <w:p w14:paraId="052C4732" w14:textId="0BD557B2" w:rsidR="002E4BC2" w:rsidRPr="005B149C" w:rsidRDefault="002E4BC2" w:rsidP="002E4BC2">
      <w:pPr>
        <w:pStyle w:val="NormalWeb"/>
      </w:pPr>
    </w:p>
    <w:p w14:paraId="0EB3EB1C" w14:textId="40B0C8E9" w:rsidR="002E4BC2" w:rsidRPr="005B149C" w:rsidRDefault="004E3FB1" w:rsidP="002E4BC2">
      <w:pPr>
        <w:pStyle w:val="NormalWeb"/>
      </w:pPr>
      <w:r w:rsidRPr="005B149C">
        <w:t xml:space="preserve">Injector Signature </w:t>
      </w:r>
      <w:r w:rsidRPr="005B149C">
        <w:t>______________________</w:t>
      </w:r>
      <w:r w:rsidR="002E4BC2" w:rsidRPr="005B149C">
        <w:t>_</w:t>
      </w:r>
      <w:r w:rsidR="00827A00" w:rsidRPr="005B149C">
        <w:t>____</w:t>
      </w:r>
      <w:r w:rsidR="002E4BC2" w:rsidRPr="005B149C">
        <w:t xml:space="preserve">__ </w:t>
      </w:r>
      <w:r w:rsidRPr="005B149C">
        <w:t>Date</w:t>
      </w:r>
      <w:r w:rsidRPr="005B149C">
        <w:t xml:space="preserve"> </w:t>
      </w:r>
      <w:r w:rsidR="00C518C0" w:rsidRPr="005B149C">
        <w:t xml:space="preserve">_________________________ </w:t>
      </w:r>
    </w:p>
    <w:p w14:paraId="1F6CF2B0" w14:textId="39A9D075" w:rsidR="00871604" w:rsidRPr="005B149C" w:rsidRDefault="00871604" w:rsidP="000F3147">
      <w:pPr>
        <w:rPr>
          <w:rFonts w:ascii="Times New Roman" w:hAnsi="Times New Roman" w:cs="Times New Roman"/>
        </w:rPr>
      </w:pPr>
    </w:p>
    <w:sectPr w:rsidR="00871604" w:rsidRPr="005B149C"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D7F15" w14:textId="77777777" w:rsidR="00354545" w:rsidRDefault="00354545" w:rsidP="002C2947">
      <w:r>
        <w:separator/>
      </w:r>
    </w:p>
  </w:endnote>
  <w:endnote w:type="continuationSeparator" w:id="0">
    <w:p w14:paraId="710A5F22" w14:textId="77777777" w:rsidR="00354545" w:rsidRDefault="00354545"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53CB71" w14:textId="77777777" w:rsidR="007B19A0" w:rsidRDefault="007B19A0" w:rsidP="0030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AEFC" w14:textId="77777777"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3577C24A"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54545">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54545">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B888C" w14:textId="77777777" w:rsidR="00354545" w:rsidRDefault="00354545" w:rsidP="002C2947">
      <w:r>
        <w:separator/>
      </w:r>
    </w:p>
  </w:footnote>
  <w:footnote w:type="continuationSeparator" w:id="0">
    <w:p w14:paraId="790FC7B7" w14:textId="77777777" w:rsidR="00354545" w:rsidRDefault="00354545"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354545">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43394856"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354545">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D0EDF"/>
    <w:multiLevelType w:val="multilevel"/>
    <w:tmpl w:val="6878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2B435A13"/>
    <w:multiLevelType w:val="multilevel"/>
    <w:tmpl w:val="BB9A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603897"/>
    <w:multiLevelType w:val="multilevel"/>
    <w:tmpl w:val="7436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C43299"/>
    <w:multiLevelType w:val="multilevel"/>
    <w:tmpl w:val="B0CC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AE7DE5"/>
    <w:multiLevelType w:val="multilevel"/>
    <w:tmpl w:val="2710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4570F47"/>
    <w:multiLevelType w:val="hybridMultilevel"/>
    <w:tmpl w:val="84D0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
  </w:num>
  <w:num w:numId="4">
    <w:abstractNumId w:val="13"/>
  </w:num>
  <w:num w:numId="5">
    <w:abstractNumId w:val="9"/>
  </w:num>
  <w:num w:numId="6">
    <w:abstractNumId w:val="12"/>
  </w:num>
  <w:num w:numId="7">
    <w:abstractNumId w:val="16"/>
  </w:num>
  <w:num w:numId="8">
    <w:abstractNumId w:val="8"/>
  </w:num>
  <w:num w:numId="9">
    <w:abstractNumId w:val="11"/>
  </w:num>
  <w:num w:numId="10">
    <w:abstractNumId w:val="5"/>
  </w:num>
  <w:num w:numId="11">
    <w:abstractNumId w:val="7"/>
  </w:num>
  <w:num w:numId="12">
    <w:abstractNumId w:val="15"/>
  </w:num>
  <w:num w:numId="13">
    <w:abstractNumId w:val="3"/>
  </w:num>
  <w:num w:numId="14">
    <w:abstractNumId w:val="14"/>
  </w:num>
  <w:num w:numId="15">
    <w:abstractNumId w:val="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C0F5A"/>
    <w:rsid w:val="000F3147"/>
    <w:rsid w:val="001035FC"/>
    <w:rsid w:val="001069B3"/>
    <w:rsid w:val="001234B9"/>
    <w:rsid w:val="00125ED0"/>
    <w:rsid w:val="00143D88"/>
    <w:rsid w:val="00165F43"/>
    <w:rsid w:val="001676A1"/>
    <w:rsid w:val="0017388B"/>
    <w:rsid w:val="00175B4A"/>
    <w:rsid w:val="00192F07"/>
    <w:rsid w:val="001A4467"/>
    <w:rsid w:val="001D3F83"/>
    <w:rsid w:val="00200249"/>
    <w:rsid w:val="00206907"/>
    <w:rsid w:val="00217A1D"/>
    <w:rsid w:val="002254CA"/>
    <w:rsid w:val="002378AF"/>
    <w:rsid w:val="002723D0"/>
    <w:rsid w:val="002A2F38"/>
    <w:rsid w:val="002C0544"/>
    <w:rsid w:val="002C2947"/>
    <w:rsid w:val="002E4BC2"/>
    <w:rsid w:val="00331FA1"/>
    <w:rsid w:val="00354545"/>
    <w:rsid w:val="003748A6"/>
    <w:rsid w:val="00385B71"/>
    <w:rsid w:val="003A737F"/>
    <w:rsid w:val="004232AC"/>
    <w:rsid w:val="00426E3E"/>
    <w:rsid w:val="004436E0"/>
    <w:rsid w:val="004471D8"/>
    <w:rsid w:val="004837DC"/>
    <w:rsid w:val="004B33D3"/>
    <w:rsid w:val="004B507A"/>
    <w:rsid w:val="004D6495"/>
    <w:rsid w:val="004E3FB1"/>
    <w:rsid w:val="00517742"/>
    <w:rsid w:val="00546811"/>
    <w:rsid w:val="005727E8"/>
    <w:rsid w:val="00580525"/>
    <w:rsid w:val="00584C91"/>
    <w:rsid w:val="005A398A"/>
    <w:rsid w:val="005B149C"/>
    <w:rsid w:val="006C2871"/>
    <w:rsid w:val="00751870"/>
    <w:rsid w:val="00754FCE"/>
    <w:rsid w:val="00764E8C"/>
    <w:rsid w:val="007A2ED0"/>
    <w:rsid w:val="007B19A0"/>
    <w:rsid w:val="007D01A6"/>
    <w:rsid w:val="00827A00"/>
    <w:rsid w:val="00870D70"/>
    <w:rsid w:val="00871604"/>
    <w:rsid w:val="008C4858"/>
    <w:rsid w:val="008F1011"/>
    <w:rsid w:val="009030FD"/>
    <w:rsid w:val="00905FA7"/>
    <w:rsid w:val="00933374"/>
    <w:rsid w:val="00940FCB"/>
    <w:rsid w:val="009443D3"/>
    <w:rsid w:val="00950695"/>
    <w:rsid w:val="00954937"/>
    <w:rsid w:val="00965783"/>
    <w:rsid w:val="00986C11"/>
    <w:rsid w:val="00997C6E"/>
    <w:rsid w:val="009B3621"/>
    <w:rsid w:val="009C0775"/>
    <w:rsid w:val="00A24743"/>
    <w:rsid w:val="00A44FA7"/>
    <w:rsid w:val="00A54D2B"/>
    <w:rsid w:val="00A74210"/>
    <w:rsid w:val="00A96E0C"/>
    <w:rsid w:val="00AB41BB"/>
    <w:rsid w:val="00B543B8"/>
    <w:rsid w:val="00BC574D"/>
    <w:rsid w:val="00BC73E4"/>
    <w:rsid w:val="00BD0236"/>
    <w:rsid w:val="00BE7AF4"/>
    <w:rsid w:val="00BF60E1"/>
    <w:rsid w:val="00C162FB"/>
    <w:rsid w:val="00C375D8"/>
    <w:rsid w:val="00C518C0"/>
    <w:rsid w:val="00C645DB"/>
    <w:rsid w:val="00D36173"/>
    <w:rsid w:val="00D96219"/>
    <w:rsid w:val="00DC6D01"/>
    <w:rsid w:val="00E077DF"/>
    <w:rsid w:val="00E4647F"/>
    <w:rsid w:val="00E51628"/>
    <w:rsid w:val="00E8364A"/>
    <w:rsid w:val="00EB2831"/>
    <w:rsid w:val="00EF5004"/>
    <w:rsid w:val="00F540F8"/>
    <w:rsid w:val="00F57CAD"/>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5836">
      <w:bodyDiv w:val="1"/>
      <w:marLeft w:val="0"/>
      <w:marRight w:val="0"/>
      <w:marTop w:val="0"/>
      <w:marBottom w:val="0"/>
      <w:divBdr>
        <w:top w:val="none" w:sz="0" w:space="0" w:color="auto"/>
        <w:left w:val="none" w:sz="0" w:space="0" w:color="auto"/>
        <w:bottom w:val="none" w:sz="0" w:space="0" w:color="auto"/>
        <w:right w:val="none" w:sz="0" w:space="0" w:color="auto"/>
      </w:divBdr>
      <w:divsChild>
        <w:div w:id="776099605">
          <w:marLeft w:val="0"/>
          <w:marRight w:val="0"/>
          <w:marTop w:val="0"/>
          <w:marBottom w:val="0"/>
          <w:divBdr>
            <w:top w:val="none" w:sz="0" w:space="0" w:color="auto"/>
            <w:left w:val="none" w:sz="0" w:space="0" w:color="auto"/>
            <w:bottom w:val="none" w:sz="0" w:space="0" w:color="auto"/>
            <w:right w:val="none" w:sz="0" w:space="0" w:color="auto"/>
          </w:divBdr>
          <w:divsChild>
            <w:div w:id="1010257403">
              <w:marLeft w:val="0"/>
              <w:marRight w:val="0"/>
              <w:marTop w:val="0"/>
              <w:marBottom w:val="0"/>
              <w:divBdr>
                <w:top w:val="none" w:sz="0" w:space="0" w:color="auto"/>
                <w:left w:val="none" w:sz="0" w:space="0" w:color="auto"/>
                <w:bottom w:val="none" w:sz="0" w:space="0" w:color="auto"/>
                <w:right w:val="none" w:sz="0" w:space="0" w:color="auto"/>
              </w:divBdr>
              <w:divsChild>
                <w:div w:id="10453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230">
          <w:marLeft w:val="0"/>
          <w:marRight w:val="0"/>
          <w:marTop w:val="0"/>
          <w:marBottom w:val="0"/>
          <w:divBdr>
            <w:top w:val="none" w:sz="0" w:space="0" w:color="auto"/>
            <w:left w:val="none" w:sz="0" w:space="0" w:color="auto"/>
            <w:bottom w:val="none" w:sz="0" w:space="0" w:color="auto"/>
            <w:right w:val="none" w:sz="0" w:space="0" w:color="auto"/>
          </w:divBdr>
          <w:divsChild>
            <w:div w:id="358046251">
              <w:marLeft w:val="0"/>
              <w:marRight w:val="0"/>
              <w:marTop w:val="0"/>
              <w:marBottom w:val="0"/>
              <w:divBdr>
                <w:top w:val="none" w:sz="0" w:space="0" w:color="auto"/>
                <w:left w:val="none" w:sz="0" w:space="0" w:color="auto"/>
                <w:bottom w:val="none" w:sz="0" w:space="0" w:color="auto"/>
                <w:right w:val="none" w:sz="0" w:space="0" w:color="auto"/>
              </w:divBdr>
              <w:divsChild>
                <w:div w:id="19654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9124">
      <w:bodyDiv w:val="1"/>
      <w:marLeft w:val="0"/>
      <w:marRight w:val="0"/>
      <w:marTop w:val="0"/>
      <w:marBottom w:val="0"/>
      <w:divBdr>
        <w:top w:val="none" w:sz="0" w:space="0" w:color="auto"/>
        <w:left w:val="none" w:sz="0" w:space="0" w:color="auto"/>
        <w:bottom w:val="none" w:sz="0" w:space="0" w:color="auto"/>
        <w:right w:val="none" w:sz="0" w:space="0" w:color="auto"/>
      </w:divBdr>
      <w:divsChild>
        <w:div w:id="224875857">
          <w:marLeft w:val="0"/>
          <w:marRight w:val="0"/>
          <w:marTop w:val="0"/>
          <w:marBottom w:val="0"/>
          <w:divBdr>
            <w:top w:val="none" w:sz="0" w:space="0" w:color="auto"/>
            <w:left w:val="none" w:sz="0" w:space="0" w:color="auto"/>
            <w:bottom w:val="none" w:sz="0" w:space="0" w:color="auto"/>
            <w:right w:val="none" w:sz="0" w:space="0" w:color="auto"/>
          </w:divBdr>
          <w:divsChild>
            <w:div w:id="53889805">
              <w:marLeft w:val="0"/>
              <w:marRight w:val="0"/>
              <w:marTop w:val="0"/>
              <w:marBottom w:val="0"/>
              <w:divBdr>
                <w:top w:val="none" w:sz="0" w:space="0" w:color="auto"/>
                <w:left w:val="none" w:sz="0" w:space="0" w:color="auto"/>
                <w:bottom w:val="none" w:sz="0" w:space="0" w:color="auto"/>
                <w:right w:val="none" w:sz="0" w:space="0" w:color="auto"/>
              </w:divBdr>
              <w:divsChild>
                <w:div w:id="1616250830">
                  <w:marLeft w:val="0"/>
                  <w:marRight w:val="0"/>
                  <w:marTop w:val="0"/>
                  <w:marBottom w:val="0"/>
                  <w:divBdr>
                    <w:top w:val="none" w:sz="0" w:space="0" w:color="auto"/>
                    <w:left w:val="none" w:sz="0" w:space="0" w:color="auto"/>
                    <w:bottom w:val="none" w:sz="0" w:space="0" w:color="auto"/>
                    <w:right w:val="none" w:sz="0" w:space="0" w:color="auto"/>
                  </w:divBdr>
                </w:div>
              </w:divsChild>
            </w:div>
            <w:div w:id="2142338764">
              <w:marLeft w:val="0"/>
              <w:marRight w:val="0"/>
              <w:marTop w:val="0"/>
              <w:marBottom w:val="0"/>
              <w:divBdr>
                <w:top w:val="none" w:sz="0" w:space="0" w:color="auto"/>
                <w:left w:val="none" w:sz="0" w:space="0" w:color="auto"/>
                <w:bottom w:val="none" w:sz="0" w:space="0" w:color="auto"/>
                <w:right w:val="none" w:sz="0" w:space="0" w:color="auto"/>
              </w:divBdr>
              <w:divsChild>
                <w:div w:id="13701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9951">
          <w:marLeft w:val="0"/>
          <w:marRight w:val="0"/>
          <w:marTop w:val="0"/>
          <w:marBottom w:val="0"/>
          <w:divBdr>
            <w:top w:val="none" w:sz="0" w:space="0" w:color="auto"/>
            <w:left w:val="none" w:sz="0" w:space="0" w:color="auto"/>
            <w:bottom w:val="none" w:sz="0" w:space="0" w:color="auto"/>
            <w:right w:val="none" w:sz="0" w:space="0" w:color="auto"/>
          </w:divBdr>
          <w:divsChild>
            <w:div w:id="1606880953">
              <w:marLeft w:val="0"/>
              <w:marRight w:val="0"/>
              <w:marTop w:val="0"/>
              <w:marBottom w:val="0"/>
              <w:divBdr>
                <w:top w:val="none" w:sz="0" w:space="0" w:color="auto"/>
                <w:left w:val="none" w:sz="0" w:space="0" w:color="auto"/>
                <w:bottom w:val="none" w:sz="0" w:space="0" w:color="auto"/>
                <w:right w:val="none" w:sz="0" w:space="0" w:color="auto"/>
              </w:divBdr>
              <w:divsChild>
                <w:div w:id="365182095">
                  <w:marLeft w:val="0"/>
                  <w:marRight w:val="0"/>
                  <w:marTop w:val="0"/>
                  <w:marBottom w:val="0"/>
                  <w:divBdr>
                    <w:top w:val="none" w:sz="0" w:space="0" w:color="auto"/>
                    <w:left w:val="none" w:sz="0" w:space="0" w:color="auto"/>
                    <w:bottom w:val="none" w:sz="0" w:space="0" w:color="auto"/>
                    <w:right w:val="none" w:sz="0" w:space="0" w:color="auto"/>
                  </w:divBdr>
                </w:div>
              </w:divsChild>
            </w:div>
            <w:div w:id="1876698204">
              <w:marLeft w:val="0"/>
              <w:marRight w:val="0"/>
              <w:marTop w:val="0"/>
              <w:marBottom w:val="0"/>
              <w:divBdr>
                <w:top w:val="none" w:sz="0" w:space="0" w:color="auto"/>
                <w:left w:val="none" w:sz="0" w:space="0" w:color="auto"/>
                <w:bottom w:val="none" w:sz="0" w:space="0" w:color="auto"/>
                <w:right w:val="none" w:sz="0" w:space="0" w:color="auto"/>
              </w:divBdr>
              <w:divsChild>
                <w:div w:id="1364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3755">
          <w:marLeft w:val="0"/>
          <w:marRight w:val="0"/>
          <w:marTop w:val="0"/>
          <w:marBottom w:val="0"/>
          <w:divBdr>
            <w:top w:val="none" w:sz="0" w:space="0" w:color="auto"/>
            <w:left w:val="none" w:sz="0" w:space="0" w:color="auto"/>
            <w:bottom w:val="none" w:sz="0" w:space="0" w:color="auto"/>
            <w:right w:val="none" w:sz="0" w:space="0" w:color="auto"/>
          </w:divBdr>
          <w:divsChild>
            <w:div w:id="811285665">
              <w:marLeft w:val="0"/>
              <w:marRight w:val="0"/>
              <w:marTop w:val="0"/>
              <w:marBottom w:val="0"/>
              <w:divBdr>
                <w:top w:val="none" w:sz="0" w:space="0" w:color="auto"/>
                <w:left w:val="none" w:sz="0" w:space="0" w:color="auto"/>
                <w:bottom w:val="none" w:sz="0" w:space="0" w:color="auto"/>
                <w:right w:val="none" w:sz="0" w:space="0" w:color="auto"/>
              </w:divBdr>
              <w:divsChild>
                <w:div w:id="1711343354">
                  <w:marLeft w:val="0"/>
                  <w:marRight w:val="0"/>
                  <w:marTop w:val="0"/>
                  <w:marBottom w:val="0"/>
                  <w:divBdr>
                    <w:top w:val="none" w:sz="0" w:space="0" w:color="auto"/>
                    <w:left w:val="none" w:sz="0" w:space="0" w:color="auto"/>
                    <w:bottom w:val="none" w:sz="0" w:space="0" w:color="auto"/>
                    <w:right w:val="none" w:sz="0" w:space="0" w:color="auto"/>
                  </w:divBdr>
                </w:div>
              </w:divsChild>
            </w:div>
            <w:div w:id="1721174852">
              <w:marLeft w:val="0"/>
              <w:marRight w:val="0"/>
              <w:marTop w:val="0"/>
              <w:marBottom w:val="0"/>
              <w:divBdr>
                <w:top w:val="none" w:sz="0" w:space="0" w:color="auto"/>
                <w:left w:val="none" w:sz="0" w:space="0" w:color="auto"/>
                <w:bottom w:val="none" w:sz="0" w:space="0" w:color="auto"/>
                <w:right w:val="none" w:sz="0" w:space="0" w:color="auto"/>
              </w:divBdr>
              <w:divsChild>
                <w:div w:id="360057606">
                  <w:marLeft w:val="0"/>
                  <w:marRight w:val="0"/>
                  <w:marTop w:val="0"/>
                  <w:marBottom w:val="0"/>
                  <w:divBdr>
                    <w:top w:val="none" w:sz="0" w:space="0" w:color="auto"/>
                    <w:left w:val="none" w:sz="0" w:space="0" w:color="auto"/>
                    <w:bottom w:val="none" w:sz="0" w:space="0" w:color="auto"/>
                    <w:right w:val="none" w:sz="0" w:space="0" w:color="auto"/>
                  </w:divBdr>
                </w:div>
                <w:div w:id="16500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1733238277">
                  <w:marLeft w:val="0"/>
                  <w:marRight w:val="0"/>
                  <w:marTop w:val="0"/>
                  <w:marBottom w:val="0"/>
                  <w:divBdr>
                    <w:top w:val="none" w:sz="0" w:space="0" w:color="auto"/>
                    <w:left w:val="none" w:sz="0" w:space="0" w:color="auto"/>
                    <w:bottom w:val="none" w:sz="0" w:space="0" w:color="auto"/>
                    <w:right w:val="none" w:sz="0" w:space="0" w:color="auto"/>
                  </w:divBdr>
                  <w:divsChild>
                    <w:div w:id="2034499783">
                      <w:marLeft w:val="0"/>
                      <w:marRight w:val="0"/>
                      <w:marTop w:val="0"/>
                      <w:marBottom w:val="0"/>
                      <w:divBdr>
                        <w:top w:val="none" w:sz="0" w:space="0" w:color="auto"/>
                        <w:left w:val="none" w:sz="0" w:space="0" w:color="auto"/>
                        <w:bottom w:val="none" w:sz="0" w:space="0" w:color="auto"/>
                        <w:right w:val="none" w:sz="0" w:space="0" w:color="auto"/>
                      </w:divBdr>
                    </w:div>
                    <w:div w:id="1798989163">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01967">
      <w:bodyDiv w:val="1"/>
      <w:marLeft w:val="0"/>
      <w:marRight w:val="0"/>
      <w:marTop w:val="0"/>
      <w:marBottom w:val="0"/>
      <w:divBdr>
        <w:top w:val="none" w:sz="0" w:space="0" w:color="auto"/>
        <w:left w:val="none" w:sz="0" w:space="0" w:color="auto"/>
        <w:bottom w:val="none" w:sz="0" w:space="0" w:color="auto"/>
        <w:right w:val="none" w:sz="0" w:space="0" w:color="auto"/>
      </w:divBdr>
      <w:divsChild>
        <w:div w:id="1029374512">
          <w:marLeft w:val="0"/>
          <w:marRight w:val="0"/>
          <w:marTop w:val="0"/>
          <w:marBottom w:val="0"/>
          <w:divBdr>
            <w:top w:val="none" w:sz="0" w:space="0" w:color="auto"/>
            <w:left w:val="none" w:sz="0" w:space="0" w:color="auto"/>
            <w:bottom w:val="none" w:sz="0" w:space="0" w:color="auto"/>
            <w:right w:val="none" w:sz="0" w:space="0" w:color="auto"/>
          </w:divBdr>
          <w:divsChild>
            <w:div w:id="581258311">
              <w:marLeft w:val="0"/>
              <w:marRight w:val="0"/>
              <w:marTop w:val="0"/>
              <w:marBottom w:val="0"/>
              <w:divBdr>
                <w:top w:val="none" w:sz="0" w:space="0" w:color="auto"/>
                <w:left w:val="none" w:sz="0" w:space="0" w:color="auto"/>
                <w:bottom w:val="none" w:sz="0" w:space="0" w:color="auto"/>
                <w:right w:val="none" w:sz="0" w:space="0" w:color="auto"/>
              </w:divBdr>
              <w:divsChild>
                <w:div w:id="428425178">
                  <w:marLeft w:val="0"/>
                  <w:marRight w:val="0"/>
                  <w:marTop w:val="0"/>
                  <w:marBottom w:val="0"/>
                  <w:divBdr>
                    <w:top w:val="none" w:sz="0" w:space="0" w:color="auto"/>
                    <w:left w:val="none" w:sz="0" w:space="0" w:color="auto"/>
                    <w:bottom w:val="none" w:sz="0" w:space="0" w:color="auto"/>
                    <w:right w:val="none" w:sz="0" w:space="0" w:color="auto"/>
                  </w:divBdr>
                </w:div>
              </w:divsChild>
            </w:div>
            <w:div w:id="1177383508">
              <w:marLeft w:val="0"/>
              <w:marRight w:val="0"/>
              <w:marTop w:val="0"/>
              <w:marBottom w:val="0"/>
              <w:divBdr>
                <w:top w:val="none" w:sz="0" w:space="0" w:color="auto"/>
                <w:left w:val="none" w:sz="0" w:space="0" w:color="auto"/>
                <w:bottom w:val="none" w:sz="0" w:space="0" w:color="auto"/>
                <w:right w:val="none" w:sz="0" w:space="0" w:color="auto"/>
              </w:divBdr>
              <w:divsChild>
                <w:div w:id="1750810220">
                  <w:marLeft w:val="0"/>
                  <w:marRight w:val="0"/>
                  <w:marTop w:val="0"/>
                  <w:marBottom w:val="0"/>
                  <w:divBdr>
                    <w:top w:val="none" w:sz="0" w:space="0" w:color="auto"/>
                    <w:left w:val="none" w:sz="0" w:space="0" w:color="auto"/>
                    <w:bottom w:val="none" w:sz="0" w:space="0" w:color="auto"/>
                    <w:right w:val="none" w:sz="0" w:space="0" w:color="auto"/>
                  </w:divBdr>
                </w:div>
              </w:divsChild>
            </w:div>
            <w:div w:id="2100561608">
              <w:marLeft w:val="0"/>
              <w:marRight w:val="0"/>
              <w:marTop w:val="0"/>
              <w:marBottom w:val="0"/>
              <w:divBdr>
                <w:top w:val="none" w:sz="0" w:space="0" w:color="auto"/>
                <w:left w:val="none" w:sz="0" w:space="0" w:color="auto"/>
                <w:bottom w:val="none" w:sz="0" w:space="0" w:color="auto"/>
                <w:right w:val="none" w:sz="0" w:space="0" w:color="auto"/>
              </w:divBdr>
              <w:divsChild>
                <w:div w:id="5798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4163">
          <w:marLeft w:val="0"/>
          <w:marRight w:val="0"/>
          <w:marTop w:val="0"/>
          <w:marBottom w:val="0"/>
          <w:divBdr>
            <w:top w:val="none" w:sz="0" w:space="0" w:color="auto"/>
            <w:left w:val="none" w:sz="0" w:space="0" w:color="auto"/>
            <w:bottom w:val="none" w:sz="0" w:space="0" w:color="auto"/>
            <w:right w:val="none" w:sz="0" w:space="0" w:color="auto"/>
          </w:divBdr>
          <w:divsChild>
            <w:div w:id="373236560">
              <w:marLeft w:val="0"/>
              <w:marRight w:val="0"/>
              <w:marTop w:val="0"/>
              <w:marBottom w:val="0"/>
              <w:divBdr>
                <w:top w:val="none" w:sz="0" w:space="0" w:color="auto"/>
                <w:left w:val="none" w:sz="0" w:space="0" w:color="auto"/>
                <w:bottom w:val="none" w:sz="0" w:space="0" w:color="auto"/>
                <w:right w:val="none" w:sz="0" w:space="0" w:color="auto"/>
              </w:divBdr>
              <w:divsChild>
                <w:div w:id="2033189915">
                  <w:marLeft w:val="0"/>
                  <w:marRight w:val="0"/>
                  <w:marTop w:val="0"/>
                  <w:marBottom w:val="0"/>
                  <w:divBdr>
                    <w:top w:val="none" w:sz="0" w:space="0" w:color="auto"/>
                    <w:left w:val="none" w:sz="0" w:space="0" w:color="auto"/>
                    <w:bottom w:val="none" w:sz="0" w:space="0" w:color="auto"/>
                    <w:right w:val="none" w:sz="0" w:space="0" w:color="auto"/>
                  </w:divBdr>
                </w:div>
              </w:divsChild>
            </w:div>
            <w:div w:id="844242795">
              <w:marLeft w:val="0"/>
              <w:marRight w:val="0"/>
              <w:marTop w:val="0"/>
              <w:marBottom w:val="0"/>
              <w:divBdr>
                <w:top w:val="none" w:sz="0" w:space="0" w:color="auto"/>
                <w:left w:val="none" w:sz="0" w:space="0" w:color="auto"/>
                <w:bottom w:val="none" w:sz="0" w:space="0" w:color="auto"/>
                <w:right w:val="none" w:sz="0" w:space="0" w:color="auto"/>
              </w:divBdr>
              <w:divsChild>
                <w:div w:id="922953258">
                  <w:marLeft w:val="0"/>
                  <w:marRight w:val="0"/>
                  <w:marTop w:val="0"/>
                  <w:marBottom w:val="0"/>
                  <w:divBdr>
                    <w:top w:val="none" w:sz="0" w:space="0" w:color="auto"/>
                    <w:left w:val="none" w:sz="0" w:space="0" w:color="auto"/>
                    <w:bottom w:val="none" w:sz="0" w:space="0" w:color="auto"/>
                    <w:right w:val="none" w:sz="0" w:space="0" w:color="auto"/>
                  </w:divBdr>
                </w:div>
              </w:divsChild>
            </w:div>
            <w:div w:id="1061362852">
              <w:marLeft w:val="0"/>
              <w:marRight w:val="0"/>
              <w:marTop w:val="0"/>
              <w:marBottom w:val="0"/>
              <w:divBdr>
                <w:top w:val="none" w:sz="0" w:space="0" w:color="auto"/>
                <w:left w:val="none" w:sz="0" w:space="0" w:color="auto"/>
                <w:bottom w:val="none" w:sz="0" w:space="0" w:color="auto"/>
                <w:right w:val="none" w:sz="0" w:space="0" w:color="auto"/>
              </w:divBdr>
              <w:divsChild>
                <w:div w:id="13396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669136436">
          <w:marLeft w:val="0"/>
          <w:marRight w:val="0"/>
          <w:marTop w:val="0"/>
          <w:marBottom w:val="0"/>
          <w:divBdr>
            <w:top w:val="none" w:sz="0" w:space="0" w:color="auto"/>
            <w:left w:val="none" w:sz="0" w:space="0" w:color="auto"/>
            <w:bottom w:val="none" w:sz="0" w:space="0" w:color="auto"/>
            <w:right w:val="none" w:sz="0" w:space="0" w:color="auto"/>
          </w:divBdr>
          <w:divsChild>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1956791054">
                      <w:marLeft w:val="0"/>
                      <w:marRight w:val="0"/>
                      <w:marTop w:val="0"/>
                      <w:marBottom w:val="0"/>
                      <w:divBdr>
                        <w:top w:val="none" w:sz="0" w:space="0" w:color="auto"/>
                        <w:left w:val="none" w:sz="0" w:space="0" w:color="auto"/>
                        <w:bottom w:val="none" w:sz="0" w:space="0" w:color="auto"/>
                        <w:right w:val="none" w:sz="0" w:space="0" w:color="auto"/>
                      </w:divBdr>
                    </w:div>
                    <w:div w:id="25254387">
                      <w:marLeft w:val="0"/>
                      <w:marRight w:val="0"/>
                      <w:marTop w:val="0"/>
                      <w:marBottom w:val="0"/>
                      <w:divBdr>
                        <w:top w:val="none" w:sz="0" w:space="0" w:color="auto"/>
                        <w:left w:val="none" w:sz="0" w:space="0" w:color="auto"/>
                        <w:bottom w:val="none" w:sz="0" w:space="0" w:color="auto"/>
                        <w:right w:val="none" w:sz="0" w:space="0" w:color="auto"/>
                      </w:divBdr>
                    </w:div>
                  </w:divsChild>
                </w:div>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3FB6D0-8489-7E46-854D-C5186366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588</Words>
  <Characters>3354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11</cp:revision>
  <dcterms:created xsi:type="dcterms:W3CDTF">2018-07-21T05:49:00Z</dcterms:created>
  <dcterms:modified xsi:type="dcterms:W3CDTF">2018-07-21T06:20:00Z</dcterms:modified>
</cp:coreProperties>
</file>