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C0F65" w14:textId="18A16548" w:rsidR="00313340" w:rsidRPr="00D01580" w:rsidRDefault="001A5EB6" w:rsidP="00D01580">
      <w:pPr>
        <w:spacing w:before="100" w:beforeAutospacing="1" w:after="100" w:afterAutospacing="1"/>
        <w:jc w:val="center"/>
        <w:rPr>
          <w:rFonts w:ascii="Times New Roman" w:hAnsi="Times New Roman" w:cs="Times New Roman"/>
        </w:rPr>
      </w:pPr>
      <w:r>
        <w:rPr>
          <w:rFonts w:ascii="Calibri,Bold" w:hAnsi="Calibri,Bold" w:cs="Times New Roman"/>
          <w:sz w:val="28"/>
          <w:szCs w:val="28"/>
        </w:rPr>
        <w:t>Botox</w:t>
      </w:r>
      <w:r w:rsidR="00D01580">
        <w:rPr>
          <w:rFonts w:ascii="Calibri,Bold" w:hAnsi="Calibri,Bold" w:cs="Times New Roman"/>
          <w:sz w:val="28"/>
          <w:szCs w:val="28"/>
        </w:rPr>
        <w:t xml:space="preserve"> Post Care</w:t>
      </w:r>
    </w:p>
    <w:p w14:paraId="627F0D42" w14:textId="77777777" w:rsidR="0099494E" w:rsidRPr="0099494E" w:rsidRDefault="0099494E" w:rsidP="0099494E">
      <w:pPr>
        <w:spacing w:line="276" w:lineRule="auto"/>
        <w:rPr>
          <w:rFonts w:ascii="Times New Roman" w:hAnsi="Times New Roman" w:cs="Times New Roman"/>
          <w:sz w:val="16"/>
          <w:szCs w:val="16"/>
        </w:rPr>
      </w:pPr>
    </w:p>
    <w:p w14:paraId="3F2C85BA"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Visible bumps may be seen at the injection site. These are normal and may last up to a few hours.</w:t>
      </w:r>
    </w:p>
    <w:p w14:paraId="2A1307DD"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 </w:t>
      </w:r>
    </w:p>
    <w:p w14:paraId="37217437"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Botox will start to work in 2-7 days and peak in about 2 weeks. Please note, if additional product is needed, it will not be injected until 14 days after your initial injection. </w:t>
      </w:r>
    </w:p>
    <w:p w14:paraId="19742E09" w14:textId="77777777" w:rsidR="0099494E" w:rsidRPr="006A7838" w:rsidRDefault="0099494E" w:rsidP="0099494E">
      <w:pPr>
        <w:spacing w:line="276" w:lineRule="auto"/>
        <w:rPr>
          <w:rFonts w:ascii="Times New Roman" w:hAnsi="Times New Roman" w:cs="Times New Roman"/>
          <w:sz w:val="20"/>
          <w:szCs w:val="20"/>
        </w:rPr>
      </w:pPr>
    </w:p>
    <w:p w14:paraId="1916D0C2"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Do not lie down for 4 hours post injection.</w:t>
      </w:r>
    </w:p>
    <w:p w14:paraId="1B5372E1" w14:textId="77777777" w:rsidR="0099494E" w:rsidRPr="006A7838" w:rsidRDefault="0099494E" w:rsidP="0099494E">
      <w:pPr>
        <w:spacing w:line="276" w:lineRule="auto"/>
        <w:rPr>
          <w:rFonts w:ascii="Times New Roman" w:hAnsi="Times New Roman" w:cs="Times New Roman"/>
          <w:sz w:val="20"/>
          <w:szCs w:val="20"/>
        </w:rPr>
      </w:pPr>
      <w:bookmarkStart w:id="0" w:name="_GoBack"/>
      <w:bookmarkEnd w:id="0"/>
    </w:p>
    <w:p w14:paraId="6B6AD164"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Do not massage the treatment area. </w:t>
      </w:r>
    </w:p>
    <w:p w14:paraId="7BEFD73F" w14:textId="77777777" w:rsidR="0099494E" w:rsidRPr="006A7838" w:rsidRDefault="0099494E" w:rsidP="0099494E">
      <w:pPr>
        <w:spacing w:line="276" w:lineRule="auto"/>
        <w:rPr>
          <w:rFonts w:ascii="Times New Roman" w:hAnsi="Times New Roman" w:cs="Times New Roman"/>
          <w:sz w:val="20"/>
          <w:szCs w:val="20"/>
        </w:rPr>
      </w:pPr>
    </w:p>
    <w:p w14:paraId="3B2177B6"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Do not do strenuous exercise for 24-48 hours following your injection or any other activity (hot, tub, or sauna that may </w:t>
      </w:r>
    </w:p>
    <w:p w14:paraId="0DFA4348"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elevate your core body temperature or blood pressure. </w:t>
      </w:r>
    </w:p>
    <w:p w14:paraId="54F3E38B" w14:textId="77777777" w:rsidR="0099494E" w:rsidRPr="006A7838" w:rsidRDefault="0099494E" w:rsidP="0099494E">
      <w:pPr>
        <w:spacing w:line="276" w:lineRule="auto"/>
        <w:rPr>
          <w:rFonts w:ascii="Times New Roman" w:hAnsi="Times New Roman" w:cs="Times New Roman"/>
          <w:sz w:val="20"/>
          <w:szCs w:val="20"/>
        </w:rPr>
      </w:pPr>
    </w:p>
    <w:p w14:paraId="2B6D22CA"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Do not get a massage the day of your treatment, no hats/headbands. Don't get any other facial treatments for next week. </w:t>
      </w:r>
    </w:p>
    <w:p w14:paraId="14DC6A50" w14:textId="77777777" w:rsidR="0099494E" w:rsidRPr="006A7838" w:rsidRDefault="0099494E" w:rsidP="0099494E">
      <w:pPr>
        <w:spacing w:line="276" w:lineRule="auto"/>
        <w:rPr>
          <w:rFonts w:ascii="Times New Roman" w:hAnsi="Times New Roman" w:cs="Times New Roman"/>
          <w:sz w:val="20"/>
          <w:szCs w:val="20"/>
        </w:rPr>
      </w:pPr>
    </w:p>
    <w:p w14:paraId="66E74B1D"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You may cleanse your face normally this evening but please do not massage the injected area. If you routinely use Clarisonic brush, do not use tonight. Also, do not use any abrasive scrub or defoliants. Basically, baby the area for 2 days. </w:t>
      </w:r>
    </w:p>
    <w:p w14:paraId="52397F63" w14:textId="77777777" w:rsidR="0099494E" w:rsidRPr="006A7838" w:rsidRDefault="0099494E" w:rsidP="0099494E">
      <w:pPr>
        <w:spacing w:line="276" w:lineRule="auto"/>
        <w:rPr>
          <w:rFonts w:ascii="Times New Roman" w:hAnsi="Times New Roman" w:cs="Times New Roman"/>
          <w:sz w:val="20"/>
          <w:szCs w:val="20"/>
        </w:rPr>
      </w:pPr>
    </w:p>
    <w:p w14:paraId="02D8C95E"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Bruising may be seen. This happens in a small percentage of treatments but will not affect your treatment results. There also may be some discomfort associated with it. Bruising should resolved in 1-2 weeks. The use of Arnica Montana may help with bruising. It is available both topically (as a gel) and orally. </w:t>
      </w:r>
    </w:p>
    <w:p w14:paraId="51B1CACD" w14:textId="77777777" w:rsidR="0099494E" w:rsidRPr="006A7838" w:rsidRDefault="0099494E" w:rsidP="0099494E">
      <w:pPr>
        <w:spacing w:line="276" w:lineRule="auto"/>
        <w:rPr>
          <w:rFonts w:ascii="Times New Roman" w:hAnsi="Times New Roman" w:cs="Times New Roman"/>
          <w:sz w:val="20"/>
          <w:szCs w:val="20"/>
        </w:rPr>
      </w:pPr>
    </w:p>
    <w:p w14:paraId="2CBE0865"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Cosmetics, moisturizers, lotions may be used the next day, but do not apply with extreme pressure or do anything that may cause discomfort. </w:t>
      </w:r>
    </w:p>
    <w:p w14:paraId="1154E715" w14:textId="77777777" w:rsidR="0099494E" w:rsidRPr="006A7838" w:rsidRDefault="0099494E" w:rsidP="0099494E">
      <w:pPr>
        <w:spacing w:line="276" w:lineRule="auto"/>
        <w:rPr>
          <w:rFonts w:ascii="Times New Roman" w:hAnsi="Times New Roman" w:cs="Times New Roman"/>
          <w:sz w:val="20"/>
          <w:szCs w:val="20"/>
        </w:rPr>
      </w:pPr>
    </w:p>
    <w:p w14:paraId="0131C2AF"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Headaches may be a possible side effect. Ibuprofen (Advil, Motrin) or acetaminophen (Tylenol) may be used as needed and according to dosing recommendations on the package. </w:t>
      </w:r>
    </w:p>
    <w:p w14:paraId="6D0673EF" w14:textId="77777777" w:rsidR="0099494E" w:rsidRPr="006A7838" w:rsidRDefault="0099494E" w:rsidP="0099494E">
      <w:pPr>
        <w:spacing w:line="276" w:lineRule="auto"/>
        <w:rPr>
          <w:rFonts w:ascii="Times New Roman" w:hAnsi="Times New Roman" w:cs="Times New Roman"/>
          <w:sz w:val="20"/>
          <w:szCs w:val="20"/>
        </w:rPr>
      </w:pPr>
    </w:p>
    <w:p w14:paraId="2B9A9927"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Sensitive or blurry vision is possible for 2-3 days post treatment. Wear sunglasses and moisturize eyes with moisturizing eye drops. </w:t>
      </w:r>
    </w:p>
    <w:p w14:paraId="64F23FD0" w14:textId="77777777" w:rsidR="0099494E" w:rsidRPr="006A7838" w:rsidRDefault="0099494E" w:rsidP="0099494E">
      <w:pPr>
        <w:spacing w:line="276" w:lineRule="auto"/>
        <w:rPr>
          <w:rFonts w:ascii="Times New Roman" w:hAnsi="Times New Roman" w:cs="Times New Roman"/>
          <w:sz w:val="20"/>
          <w:szCs w:val="20"/>
        </w:rPr>
      </w:pPr>
    </w:p>
    <w:p w14:paraId="3C86F5D0" w14:textId="77777777"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 xml:space="preserve">Flu-like symptoms are rare, but may last 2-3 days. Fluids, rest and Tylenol/Motrin may be used. </w:t>
      </w:r>
    </w:p>
    <w:p w14:paraId="209111F1" w14:textId="77777777" w:rsidR="0099494E" w:rsidRPr="006A7838" w:rsidRDefault="0099494E" w:rsidP="0099494E">
      <w:pPr>
        <w:spacing w:line="276" w:lineRule="auto"/>
        <w:rPr>
          <w:rFonts w:ascii="Times New Roman" w:hAnsi="Times New Roman" w:cs="Times New Roman"/>
          <w:sz w:val="20"/>
          <w:szCs w:val="20"/>
        </w:rPr>
      </w:pPr>
    </w:p>
    <w:p w14:paraId="48C4F679" w14:textId="786A1B2C" w:rsidR="0099494E" w:rsidRPr="006A7838" w:rsidRDefault="0099494E" w:rsidP="0099494E">
      <w:pPr>
        <w:spacing w:line="276" w:lineRule="auto"/>
        <w:rPr>
          <w:rFonts w:ascii="Times New Roman" w:hAnsi="Times New Roman" w:cs="Times New Roman"/>
          <w:sz w:val="20"/>
          <w:szCs w:val="20"/>
        </w:rPr>
      </w:pPr>
      <w:r w:rsidRPr="006A7838">
        <w:rPr>
          <w:rFonts w:ascii="Times New Roman" w:hAnsi="Times New Roman" w:cs="Times New Roman"/>
          <w:sz w:val="20"/>
          <w:szCs w:val="20"/>
        </w:rPr>
        <w:t>Any symptoms or problems other than those listed above should be reported to CHEEKy Medspa and/or your doctor.</w:t>
      </w:r>
    </w:p>
    <w:p w14:paraId="0C7DF322" w14:textId="77777777" w:rsidR="001248CF" w:rsidRDefault="001248CF"/>
    <w:sectPr w:rsidR="001248CF" w:rsidSect="004436E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7F8A1" w14:textId="77777777" w:rsidR="00C512E4" w:rsidRDefault="00C512E4" w:rsidP="002C2947">
      <w:r>
        <w:separator/>
      </w:r>
    </w:p>
  </w:endnote>
  <w:endnote w:type="continuationSeparator" w:id="0">
    <w:p w14:paraId="68EBE5B7" w14:textId="77777777" w:rsidR="00C512E4" w:rsidRDefault="00C512E4"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12FDA75B" w:rsidR="00165F43" w:rsidRDefault="00D0158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280A18EA" wp14:editId="266A8E18">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80A18EA"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60D9F453" wp14:editId="247F0A8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512E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F453"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512E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30CF2" w14:textId="77777777" w:rsidR="00C512E4" w:rsidRDefault="00C512E4" w:rsidP="002C2947">
      <w:r>
        <w:separator/>
      </w:r>
    </w:p>
  </w:footnote>
  <w:footnote w:type="continuationSeparator" w:id="0">
    <w:p w14:paraId="676C1011" w14:textId="77777777" w:rsidR="00C512E4" w:rsidRDefault="00C512E4"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C512E4">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2D3C4A60" w:rsidR="002C2947" w:rsidRPr="00D01580" w:rsidRDefault="00125ED0" w:rsidP="00D01580">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C512E4">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87710"/>
    <w:rsid w:val="000A34B2"/>
    <w:rsid w:val="000D3B89"/>
    <w:rsid w:val="0012230F"/>
    <w:rsid w:val="001248CF"/>
    <w:rsid w:val="00125ED0"/>
    <w:rsid w:val="00165F43"/>
    <w:rsid w:val="001A2415"/>
    <w:rsid w:val="001A5EB6"/>
    <w:rsid w:val="001E3C3C"/>
    <w:rsid w:val="002A2F38"/>
    <w:rsid w:val="002C2947"/>
    <w:rsid w:val="004436E0"/>
    <w:rsid w:val="00546811"/>
    <w:rsid w:val="005A398A"/>
    <w:rsid w:val="00681546"/>
    <w:rsid w:val="006A7838"/>
    <w:rsid w:val="006C2871"/>
    <w:rsid w:val="00754FCE"/>
    <w:rsid w:val="00871604"/>
    <w:rsid w:val="00933374"/>
    <w:rsid w:val="00950695"/>
    <w:rsid w:val="00954937"/>
    <w:rsid w:val="00986C11"/>
    <w:rsid w:val="0099494E"/>
    <w:rsid w:val="009D4B4E"/>
    <w:rsid w:val="00A81C3F"/>
    <w:rsid w:val="00BC574D"/>
    <w:rsid w:val="00BC73E4"/>
    <w:rsid w:val="00C162FB"/>
    <w:rsid w:val="00C375D8"/>
    <w:rsid w:val="00C512E4"/>
    <w:rsid w:val="00D01580"/>
    <w:rsid w:val="00D96219"/>
    <w:rsid w:val="00E4647F"/>
    <w:rsid w:val="00E8364A"/>
    <w:rsid w:val="00F0513D"/>
    <w:rsid w:val="00F511D2"/>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7BAF6-74F7-7B4E-93D4-B2485E97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3</cp:revision>
  <cp:lastPrinted>2019-03-15T17:38:00Z</cp:lastPrinted>
  <dcterms:created xsi:type="dcterms:W3CDTF">2019-03-15T01:51:00Z</dcterms:created>
  <dcterms:modified xsi:type="dcterms:W3CDTF">2019-03-15T17:38:00Z</dcterms:modified>
</cp:coreProperties>
</file>